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E574" w14:textId="77777777" w:rsidR="00AF22CF" w:rsidRDefault="00383BBF">
      <w:pPr>
        <w:pStyle w:val="TitleA"/>
        <w:jc w:val="center"/>
      </w:pPr>
      <w:bookmarkStart w:id="0" w:name="_GoBack"/>
      <w:bookmarkEnd w:id="0"/>
      <w:r>
        <w:rPr>
          <w:rStyle w:val="NoneA"/>
          <w:rFonts w:ascii="Calibri" w:eastAsia="Calibri" w:hAnsi="Calibri" w:cs="Calibri"/>
          <w:sz w:val="48"/>
          <w:szCs w:val="48"/>
        </w:rPr>
        <w:t>Call for Papers</w:t>
      </w:r>
    </w:p>
    <w:p w14:paraId="307C62CA" w14:textId="77777777" w:rsidR="00AF22CF" w:rsidRDefault="00383BBF">
      <w:pPr>
        <w:pStyle w:val="BodyA"/>
        <w:keepNext/>
        <w:keepLines/>
        <w:spacing w:before="200" w:line="288" w:lineRule="auto"/>
        <w:rPr>
          <w:rFonts w:ascii="Trebuchet MS" w:eastAsia="Trebuchet MS" w:hAnsi="Trebuchet MS" w:cs="Trebuchet MS"/>
        </w:rPr>
      </w:pPr>
      <w:r>
        <w:rPr>
          <w:rStyle w:val="NoneA"/>
          <w:rFonts w:ascii="Calibri" w:eastAsia="Calibri" w:hAnsi="Calibri" w:cs="Calibri"/>
        </w:rPr>
        <w:t xml:space="preserve">You are cordially invited to submit proposals for the first issue of the Learner Development Journal, to be published in the </w:t>
      </w:r>
      <w:proofErr w:type="gramStart"/>
      <w:r>
        <w:rPr>
          <w:rStyle w:val="NoneA"/>
          <w:rFonts w:ascii="Calibri" w:eastAsia="Calibri" w:hAnsi="Calibri" w:cs="Calibri"/>
        </w:rPr>
        <w:t>Spring</w:t>
      </w:r>
      <w:proofErr w:type="gramEnd"/>
      <w:r>
        <w:rPr>
          <w:rStyle w:val="NoneA"/>
          <w:rFonts w:ascii="Calibri" w:eastAsia="Calibri" w:hAnsi="Calibri" w:cs="Calibri"/>
        </w:rPr>
        <w:t xml:space="preserve"> of 2017.</w:t>
      </w:r>
    </w:p>
    <w:p w14:paraId="2EE6BC72" w14:textId="77777777" w:rsidR="00AF22CF" w:rsidRDefault="00383BBF">
      <w:pPr>
        <w:pStyle w:val="BodyA"/>
        <w:keepNext/>
        <w:keepLines/>
        <w:spacing w:before="200" w:line="288" w:lineRule="auto"/>
        <w:rPr>
          <w:rFonts w:ascii="Trebuchet MS" w:eastAsia="Trebuchet MS" w:hAnsi="Trebuchet MS" w:cs="Trebuchet MS"/>
        </w:rPr>
      </w:pPr>
      <w:r>
        <w:rPr>
          <w:rStyle w:val="NoneA"/>
          <w:rFonts w:ascii="Trebuchet MS" w:hAnsi="Trebuchet MS"/>
        </w:rPr>
        <w:t>Co-</w:t>
      </w:r>
      <w:r>
        <w:rPr>
          <w:rStyle w:val="NoneA"/>
          <w:rFonts w:ascii="Calibri" w:eastAsia="Calibri" w:hAnsi="Calibri" w:cs="Calibri"/>
        </w:rPr>
        <w:t>E</w:t>
      </w:r>
      <w:bookmarkStart w:id="1" w:name="hgjdgxs"/>
      <w:proofErr w:type="spellStart"/>
      <w:r>
        <w:rPr>
          <w:rStyle w:val="NoneA"/>
          <w:rFonts w:ascii="Calibri" w:eastAsia="Calibri" w:hAnsi="Calibri" w:cs="Calibri"/>
          <w:lang w:val="it-IT"/>
        </w:rPr>
        <w:t>ditor</w:t>
      </w:r>
      <w:proofErr w:type="spellEnd"/>
      <w:r>
        <w:rPr>
          <w:rStyle w:val="NoneA"/>
          <w:rFonts w:ascii="Calibri" w:eastAsia="Calibri" w:hAnsi="Calibri" w:cs="Calibri"/>
        </w:rPr>
        <w:t>s</w:t>
      </w:r>
      <w:r>
        <w:rPr>
          <w:rStyle w:val="NoneA"/>
          <w:rFonts w:ascii="Calibri" w:eastAsia="Calibri" w:hAnsi="Calibri" w:cs="Calibri"/>
          <w:lang w:val="de-DE"/>
        </w:rPr>
        <w:t>: Darren Elliott</w:t>
      </w:r>
      <w:r>
        <w:rPr>
          <w:rStyle w:val="NoneA"/>
          <w:rFonts w:ascii="Calibri" w:eastAsia="Calibri" w:hAnsi="Calibri" w:cs="Calibri"/>
        </w:rPr>
        <w:t xml:space="preserve"> &amp; Hugh Nicoll</w:t>
      </w:r>
    </w:p>
    <w:p w14:paraId="64D82BD1" w14:textId="77777777" w:rsidR="00AF22CF" w:rsidRDefault="00AF22CF">
      <w:pPr>
        <w:pStyle w:val="BodyA"/>
        <w:spacing w:line="288" w:lineRule="auto"/>
        <w:rPr>
          <w:rFonts w:ascii="Trebuchet MS" w:eastAsia="Trebuchet MS" w:hAnsi="Trebuchet MS" w:cs="Trebuchet MS"/>
        </w:rPr>
      </w:pPr>
    </w:p>
    <w:p w14:paraId="5415D8ED"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shd w:val="clear" w:color="auto" w:fill="FFFFFF"/>
        </w:rPr>
        <w:t xml:space="preserve">The Learner Development Journal </w:t>
      </w:r>
      <w:r>
        <w:rPr>
          <w:rStyle w:val="NoneA"/>
          <w:rFonts w:ascii="Calibri" w:eastAsia="Calibri" w:hAnsi="Calibri" w:cs="Calibri"/>
        </w:rPr>
        <w:t xml:space="preserve">is the online, open-access journal of the JALT Learner Development SIG. Published once a </w:t>
      </w:r>
      <w:proofErr w:type="gramStart"/>
      <w:r>
        <w:rPr>
          <w:rStyle w:val="NoneA"/>
          <w:rFonts w:ascii="Calibri" w:eastAsia="Calibri" w:hAnsi="Calibri" w:cs="Calibri"/>
        </w:rPr>
        <w:t>year,</w:t>
      </w:r>
      <w:proofErr w:type="gramEnd"/>
      <w:r>
        <w:rPr>
          <w:rStyle w:val="NoneA"/>
          <w:rFonts w:ascii="Calibri" w:eastAsia="Calibri" w:hAnsi="Calibri" w:cs="Calibri"/>
        </w:rPr>
        <w:t xml:space="preserve"> </w:t>
      </w:r>
      <w:r>
        <w:rPr>
          <w:rStyle w:val="NoneA"/>
          <w:rFonts w:ascii="Calibri" w:eastAsia="Calibri" w:hAnsi="Calibri" w:cs="Calibri"/>
          <w:i/>
          <w:iCs/>
          <w:shd w:val="clear" w:color="auto" w:fill="FFFFFF"/>
        </w:rPr>
        <w:t xml:space="preserve">The Learner Development Journal </w:t>
      </w:r>
      <w:r>
        <w:rPr>
          <w:rStyle w:val="NoneA"/>
          <w:rFonts w:ascii="Calibri" w:eastAsia="Calibri" w:hAnsi="Calibri" w:cs="Calibri"/>
        </w:rPr>
        <w:t>is devoted to practitioner-driven research, reviews and interviews exploring learner development issues in second language education.</w:t>
      </w:r>
    </w:p>
    <w:p w14:paraId="652FDA6E"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 xml:space="preserve"> </w:t>
      </w:r>
    </w:p>
    <w:p w14:paraId="77DBA219"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shd w:val="clear" w:color="auto" w:fill="FFFFFF"/>
        </w:rPr>
        <w:t xml:space="preserve">The Learner Development Journal </w:t>
      </w:r>
      <w:r w:rsidRPr="00383BBF">
        <w:rPr>
          <w:rStyle w:val="NoneA"/>
          <w:rFonts w:ascii="Calibri" w:eastAsia="Calibri" w:hAnsi="Calibri" w:cs="Calibri"/>
          <w:iCs/>
          <w:shd w:val="clear" w:color="auto" w:fill="FFFFFF"/>
        </w:rPr>
        <w:t>(</w:t>
      </w:r>
      <w:hyperlink r:id="rId7" w:history="1">
        <w:r>
          <w:rPr>
            <w:rStyle w:val="Hyperlink0"/>
            <w:rFonts w:ascii="Trebuchet MS" w:hAnsi="Trebuchet MS"/>
          </w:rPr>
          <w:t>http://ld-sig.org/ld-journal-concept/</w:t>
        </w:r>
      </w:hyperlink>
      <w:r w:rsidRPr="00383BBF">
        <w:rPr>
          <w:rStyle w:val="NoneA"/>
          <w:rFonts w:ascii="Calibri" w:eastAsia="Calibri" w:hAnsi="Calibri" w:cs="Calibri"/>
          <w:iCs/>
          <w:shd w:val="clear" w:color="auto" w:fill="FFFFFF"/>
        </w:rPr>
        <w:t xml:space="preserve">) </w:t>
      </w:r>
      <w:r w:rsidRPr="00383BBF">
        <w:rPr>
          <w:rStyle w:val="NoneA"/>
          <w:rFonts w:ascii="Calibri" w:eastAsia="Calibri" w:hAnsi="Calibri" w:cs="Calibri"/>
        </w:rPr>
        <w:t>r</w:t>
      </w:r>
      <w:r>
        <w:rPr>
          <w:rStyle w:val="NoneA"/>
          <w:rFonts w:ascii="Calibri" w:eastAsia="Calibri" w:hAnsi="Calibri" w:cs="Calibri"/>
        </w:rPr>
        <w:t xml:space="preserve">epresents a commitment to group-based professional development and shared exploration. It provides a forum to explore issues related to specific learner development themes in a collaborative and supportive environment. </w:t>
      </w:r>
    </w:p>
    <w:p w14:paraId="3FE687C0"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 xml:space="preserve"> </w:t>
      </w:r>
    </w:p>
    <w:p w14:paraId="09F2B588"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 xml:space="preserve">Each issue of </w:t>
      </w:r>
      <w:r>
        <w:rPr>
          <w:rStyle w:val="NoneA"/>
          <w:rFonts w:ascii="Calibri" w:eastAsia="Calibri" w:hAnsi="Calibri" w:cs="Calibri"/>
          <w:i/>
          <w:iCs/>
          <w:shd w:val="clear" w:color="auto" w:fill="FFFFFF"/>
        </w:rPr>
        <w:t xml:space="preserve">The Learner Development Journal </w:t>
      </w:r>
      <w:r>
        <w:rPr>
          <w:rStyle w:val="NoneA"/>
          <w:rFonts w:ascii="Calibri" w:eastAsia="Calibri" w:hAnsi="Calibri" w:cs="Calibri"/>
        </w:rPr>
        <w:t>contains five to seven papers of varying lengths related to the common theme, reviews of key texts, an interview with or a contribution from a key teacher/researcher in the field, and an introduction and conclusion written by the issue editor(s) to provide an overview and context to the whole collection of work. Contributors will work with each other to read and respond to one another’s work during the research and writing process. We are especially interested in practitioner research, student pa</w:t>
      </w:r>
      <w:proofErr w:type="spellStart"/>
      <w:r>
        <w:rPr>
          <w:rStyle w:val="NoneA"/>
          <w:rFonts w:ascii="Calibri" w:eastAsia="Calibri" w:hAnsi="Calibri" w:cs="Calibri"/>
          <w:lang w:val="it-IT"/>
        </w:rPr>
        <w:t>rticipatory</w:t>
      </w:r>
      <w:proofErr w:type="spellEnd"/>
      <w:r>
        <w:rPr>
          <w:rStyle w:val="NoneA"/>
          <w:rFonts w:ascii="Calibri" w:eastAsia="Calibri" w:hAnsi="Calibri" w:cs="Calibri"/>
          <w:lang w:val="it-IT"/>
        </w:rPr>
        <w:t xml:space="preserve"> </w:t>
      </w:r>
      <w:r>
        <w:rPr>
          <w:rStyle w:val="NoneA"/>
          <w:rFonts w:ascii="Calibri" w:eastAsia="Calibri" w:hAnsi="Calibri" w:cs="Calibri"/>
        </w:rPr>
        <w:t>research, and co-authored works.</w:t>
      </w:r>
      <w:bookmarkEnd w:id="1"/>
    </w:p>
    <w:p w14:paraId="3F2AE1A5"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 xml:space="preserve"> </w:t>
      </w:r>
    </w:p>
    <w:p w14:paraId="6B1F5C78" w14:textId="5C2A9C94"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b/>
          <w:bCs/>
        </w:rPr>
        <w:t>The Theme of LD Journal Issue 1 (Spring 2017</w:t>
      </w:r>
      <w:r w:rsidR="00AA2EC4">
        <w:rPr>
          <w:rStyle w:val="NoneA"/>
          <w:rFonts w:ascii="Calibri" w:eastAsia="Calibri" w:hAnsi="Calibri" w:cs="Calibri"/>
          <w:b/>
          <w:bCs/>
        </w:rPr>
        <w:t>)</w:t>
      </w:r>
    </w:p>
    <w:p w14:paraId="2D2B4628" w14:textId="77777777" w:rsidR="00AF22CF" w:rsidRDefault="00AF22CF">
      <w:pPr>
        <w:pStyle w:val="BodyA"/>
        <w:spacing w:line="288" w:lineRule="auto"/>
        <w:rPr>
          <w:rFonts w:ascii="Trebuchet MS" w:eastAsia="Trebuchet MS" w:hAnsi="Trebuchet MS" w:cs="Trebuchet MS"/>
        </w:rPr>
      </w:pPr>
    </w:p>
    <w:p w14:paraId="702F28FF"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 xml:space="preserve">The theme of the first issue will be </w:t>
      </w:r>
      <w:r>
        <w:rPr>
          <w:rStyle w:val="NoneA"/>
          <w:rFonts w:ascii="Calibri" w:eastAsia="Calibri" w:hAnsi="Calibri" w:cs="Calibri"/>
          <w:b/>
          <w:bCs/>
          <w:lang w:val="de-DE"/>
        </w:rPr>
        <w:t>“</w:t>
      </w:r>
      <w:proofErr w:type="spellStart"/>
      <w:r>
        <w:rPr>
          <w:rStyle w:val="NoneA"/>
          <w:rFonts w:ascii="Calibri" w:eastAsia="Calibri" w:hAnsi="Calibri" w:cs="Calibri"/>
          <w:b/>
          <w:bCs/>
          <w:u w:val="single"/>
        </w:rPr>
        <w:t>Visualising</w:t>
      </w:r>
      <w:proofErr w:type="spellEnd"/>
      <w:r>
        <w:rPr>
          <w:rStyle w:val="NoneA"/>
          <w:rFonts w:ascii="Calibri" w:eastAsia="Calibri" w:hAnsi="Calibri" w:cs="Calibri"/>
          <w:b/>
          <w:bCs/>
          <w:u w:val="single"/>
        </w:rPr>
        <w:t xml:space="preserve"> Learner Development</w:t>
      </w:r>
      <w:r>
        <w:rPr>
          <w:rStyle w:val="NoneA"/>
          <w:rFonts w:ascii="Calibri" w:eastAsia="Calibri" w:hAnsi="Calibri" w:cs="Calibri"/>
          <w:b/>
          <w:bCs/>
        </w:rPr>
        <w:t>”</w:t>
      </w:r>
      <w:r>
        <w:rPr>
          <w:rStyle w:val="NoneA"/>
          <w:rFonts w:ascii="Calibri" w:eastAsia="Calibri" w:hAnsi="Calibri" w:cs="Calibri"/>
        </w:rPr>
        <w:t>. Research and writing that is related (but not limited) to the following topics is particularly welcome:</w:t>
      </w:r>
    </w:p>
    <w:p w14:paraId="5C44AEE1" w14:textId="77777777" w:rsidR="00AF22CF" w:rsidRDefault="00AF22CF">
      <w:pPr>
        <w:pStyle w:val="BodyA"/>
        <w:spacing w:line="288" w:lineRule="auto"/>
        <w:rPr>
          <w:rFonts w:ascii="Trebuchet MS" w:eastAsia="Trebuchet MS" w:hAnsi="Trebuchet MS" w:cs="Trebuchet MS"/>
        </w:rPr>
      </w:pPr>
    </w:p>
    <w:p w14:paraId="51F5CB79"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rPr>
        <w:t xml:space="preserve">Computer-mediated </w:t>
      </w:r>
      <w:proofErr w:type="spellStart"/>
      <w:r>
        <w:rPr>
          <w:rStyle w:val="NoneA"/>
          <w:rFonts w:ascii="Calibri" w:eastAsia="Calibri" w:hAnsi="Calibri" w:cs="Calibri"/>
          <w:i/>
          <w:iCs/>
        </w:rPr>
        <w:t>visualisation</w:t>
      </w:r>
      <w:proofErr w:type="spellEnd"/>
    </w:p>
    <w:p w14:paraId="5D8BC3B6" w14:textId="77777777" w:rsidR="00AF22CF" w:rsidRDefault="00383BBF">
      <w:pPr>
        <w:pStyle w:val="BodyA"/>
        <w:spacing w:line="288" w:lineRule="auto"/>
        <w:rPr>
          <w:rFonts w:ascii="Trebuchet MS" w:eastAsia="Trebuchet MS" w:hAnsi="Trebuchet MS" w:cs="Trebuchet MS"/>
          <w:lang w:val="it-IT"/>
        </w:rPr>
      </w:pPr>
      <w:r>
        <w:rPr>
          <w:rStyle w:val="NoneA"/>
          <w:rFonts w:ascii="Calibri" w:eastAsia="Calibri" w:hAnsi="Calibri" w:cs="Calibri"/>
          <w:i/>
          <w:iCs/>
          <w:lang w:val="it-IT"/>
        </w:rPr>
        <w:t xml:space="preserve">Digital </w:t>
      </w:r>
      <w:proofErr w:type="spellStart"/>
      <w:r>
        <w:rPr>
          <w:rStyle w:val="NoneA"/>
          <w:rFonts w:ascii="Calibri" w:eastAsia="Calibri" w:hAnsi="Calibri" w:cs="Calibri"/>
          <w:i/>
          <w:iCs/>
          <w:lang w:val="it-IT"/>
        </w:rPr>
        <w:t>storytelling</w:t>
      </w:r>
      <w:proofErr w:type="spellEnd"/>
    </w:p>
    <w:p w14:paraId="55E00664"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rPr>
        <w:t>L2 self images</w:t>
      </w:r>
    </w:p>
    <w:p w14:paraId="0E620C0A"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rPr>
        <w:t>Language learning histories</w:t>
      </w:r>
    </w:p>
    <w:p w14:paraId="627489B6"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rPr>
        <w:t>Metaphors for teaching and learning</w:t>
      </w:r>
    </w:p>
    <w:p w14:paraId="2BD40028"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rPr>
        <w:t>Representations of</w:t>
      </w:r>
      <w:r>
        <w:rPr>
          <w:rStyle w:val="NoneA"/>
          <w:rFonts w:ascii="Calibri" w:eastAsia="Calibri" w:hAnsi="Calibri" w:cs="Calibri"/>
        </w:rPr>
        <w:t xml:space="preserve"> </w:t>
      </w:r>
      <w:r w:rsidR="00EC6B47">
        <w:rPr>
          <w:rStyle w:val="NoneA"/>
          <w:rFonts w:ascii="Calibri" w:eastAsia="Calibri" w:hAnsi="Calibri" w:cs="Calibri"/>
          <w:i/>
          <w:iCs/>
        </w:rPr>
        <w:t>m</w:t>
      </w:r>
      <w:r>
        <w:rPr>
          <w:rStyle w:val="NoneA"/>
          <w:rFonts w:ascii="Calibri" w:eastAsia="Calibri" w:hAnsi="Calibri" w:cs="Calibri"/>
          <w:i/>
          <w:iCs/>
        </w:rPr>
        <w:t>otivation</w:t>
      </w:r>
    </w:p>
    <w:p w14:paraId="7F16CDBA" w14:textId="77777777" w:rsidR="00AF22CF" w:rsidRDefault="00383BBF">
      <w:pPr>
        <w:pStyle w:val="BodyA"/>
        <w:spacing w:line="288" w:lineRule="auto"/>
        <w:rPr>
          <w:rFonts w:ascii="Trebuchet MS" w:eastAsia="Trebuchet MS" w:hAnsi="Trebuchet MS" w:cs="Trebuchet MS"/>
          <w:lang w:val="pt-PT"/>
        </w:rPr>
      </w:pPr>
      <w:r>
        <w:rPr>
          <w:rStyle w:val="NoneA"/>
          <w:rFonts w:ascii="Calibri" w:eastAsia="Calibri" w:hAnsi="Calibri" w:cs="Calibri"/>
          <w:i/>
          <w:iCs/>
          <w:lang w:val="pt-PT"/>
        </w:rPr>
        <w:t xml:space="preserve">Visual </w:t>
      </w:r>
      <w:proofErr w:type="spellStart"/>
      <w:r>
        <w:rPr>
          <w:rStyle w:val="NoneA"/>
          <w:rFonts w:ascii="Calibri" w:eastAsia="Calibri" w:hAnsi="Calibri" w:cs="Calibri"/>
          <w:i/>
          <w:iCs/>
          <w:lang w:val="pt-PT"/>
        </w:rPr>
        <w:t>narratives</w:t>
      </w:r>
      <w:proofErr w:type="spellEnd"/>
    </w:p>
    <w:p w14:paraId="28DF588D"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i/>
          <w:iCs/>
        </w:rPr>
        <w:t>Other areas of visualization relevant to learner development (please specify in your proposal if this applies to you)</w:t>
      </w:r>
    </w:p>
    <w:p w14:paraId="1B54D5FE" w14:textId="77777777" w:rsidR="00AF22CF" w:rsidRDefault="00AF22CF">
      <w:pPr>
        <w:pStyle w:val="BodyA"/>
        <w:spacing w:line="288" w:lineRule="auto"/>
        <w:rPr>
          <w:rFonts w:ascii="Trebuchet MS" w:eastAsia="Trebuchet MS" w:hAnsi="Trebuchet MS" w:cs="Trebuchet MS"/>
        </w:rPr>
      </w:pPr>
    </w:p>
    <w:p w14:paraId="20A230AA"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lastRenderedPageBreak/>
        <w:t>Full articles will be between 5000 and 7000 words. We are also interested in book reviews (or annotated reading lists), stories and interviews.</w:t>
      </w:r>
    </w:p>
    <w:p w14:paraId="0931B6DD" w14:textId="77777777" w:rsidR="00AF22CF" w:rsidRDefault="00AF22CF">
      <w:pPr>
        <w:pStyle w:val="BodyA"/>
        <w:spacing w:line="288" w:lineRule="auto"/>
        <w:rPr>
          <w:rFonts w:ascii="Trebuchet MS" w:eastAsia="Trebuchet MS" w:hAnsi="Trebuchet MS" w:cs="Trebuchet MS"/>
        </w:rPr>
      </w:pPr>
    </w:p>
    <w:p w14:paraId="5340EC3D"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b/>
          <w:bCs/>
        </w:rPr>
        <w:t>Submission Process</w:t>
      </w:r>
    </w:p>
    <w:p w14:paraId="7CB3C396" w14:textId="77777777" w:rsidR="00AF22CF" w:rsidRDefault="00AF22CF">
      <w:pPr>
        <w:pStyle w:val="BodyA"/>
        <w:spacing w:line="288" w:lineRule="auto"/>
        <w:rPr>
          <w:rFonts w:ascii="Trebuchet MS" w:eastAsia="Trebuchet MS" w:hAnsi="Trebuchet MS" w:cs="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353"/>
      </w:tblGrid>
      <w:tr w:rsidR="00EC6B47" w14:paraId="232DB74C" w14:textId="77777777" w:rsidTr="00EC6B47">
        <w:tc>
          <w:tcPr>
            <w:tcW w:w="2943" w:type="dxa"/>
          </w:tcPr>
          <w:p w14:paraId="1763531F" w14:textId="77777777" w:rsidR="00EC6B47" w:rsidRDefault="00EC6B47" w:rsidP="00EC6B47">
            <w:pPr>
              <w:pStyle w:val="Default"/>
              <w:spacing w:line="288" w:lineRule="auto"/>
              <w:rPr>
                <w:rFonts w:ascii="Trebuchet MS" w:eastAsia="Trebuchet MS" w:hAnsi="Trebuchet MS" w:cs="Trebuchet MS"/>
              </w:rPr>
            </w:pPr>
            <w:r>
              <w:rPr>
                <w:rStyle w:val="NoneA"/>
                <w:rFonts w:ascii="Calibri" w:eastAsia="Calibri" w:hAnsi="Calibri" w:cs="Calibri"/>
                <w:sz w:val="24"/>
                <w:szCs w:val="24"/>
              </w:rPr>
              <w:t>February 7th, 2016</w:t>
            </w:r>
            <w:r>
              <w:rPr>
                <w:rStyle w:val="NoneA"/>
                <w:rFonts w:ascii="Calibri" w:eastAsia="Calibri" w:hAnsi="Calibri" w:cs="Calibri"/>
                <w:sz w:val="24"/>
                <w:szCs w:val="24"/>
              </w:rPr>
              <w:tab/>
            </w:r>
          </w:p>
        </w:tc>
        <w:tc>
          <w:tcPr>
            <w:tcW w:w="7353" w:type="dxa"/>
          </w:tcPr>
          <w:p w14:paraId="58788907" w14:textId="77777777" w:rsidR="00EC6B47" w:rsidRPr="00EC6B47" w:rsidRDefault="00EC6B47" w:rsidP="00EC6B47">
            <w:pPr>
              <w:pStyle w:val="Default"/>
              <w:spacing w:line="288" w:lineRule="auto"/>
              <w:rPr>
                <w:rFonts w:ascii="Calibri" w:eastAsia="Calibri" w:hAnsi="Calibri" w:cs="Calibri"/>
                <w:sz w:val="24"/>
                <w:szCs w:val="24"/>
              </w:rPr>
            </w:pPr>
            <w:r>
              <w:rPr>
                <w:rStyle w:val="NoneA"/>
                <w:rFonts w:ascii="Calibri" w:eastAsia="Calibri" w:hAnsi="Calibri" w:cs="Calibri"/>
                <w:sz w:val="24"/>
                <w:szCs w:val="24"/>
              </w:rPr>
              <w:t>Deadline for submission of proposals</w:t>
            </w:r>
          </w:p>
        </w:tc>
      </w:tr>
      <w:tr w:rsidR="00EC6B47" w14:paraId="1A21F4C2" w14:textId="77777777" w:rsidTr="00EC6B47">
        <w:trPr>
          <w:trHeight w:val="432"/>
        </w:trPr>
        <w:tc>
          <w:tcPr>
            <w:tcW w:w="2943" w:type="dxa"/>
          </w:tcPr>
          <w:p w14:paraId="2BDDABB6" w14:textId="77777777" w:rsidR="00EC6B47" w:rsidRPr="00EC6B47" w:rsidRDefault="00EC6B47" w:rsidP="00EC6B47">
            <w:pPr>
              <w:pStyle w:val="Default"/>
              <w:spacing w:line="288" w:lineRule="auto"/>
              <w:rPr>
                <w:rFonts w:ascii="Trebuchet MS" w:eastAsia="Trebuchet MS" w:hAnsi="Trebuchet MS" w:cs="Trebuchet MS"/>
                <w:color w:val="222222"/>
                <w:sz w:val="24"/>
                <w:szCs w:val="24"/>
                <w:u w:color="222222"/>
              </w:rPr>
            </w:pPr>
            <w:r>
              <w:rPr>
                <w:rStyle w:val="NoneA"/>
                <w:rFonts w:ascii="Calibri" w:eastAsia="Calibri" w:hAnsi="Calibri" w:cs="Calibri"/>
                <w:sz w:val="24"/>
                <w:szCs w:val="24"/>
              </w:rPr>
              <w:t xml:space="preserve">February 22nd, 2016 </w:t>
            </w:r>
            <w:r>
              <w:rPr>
                <w:rStyle w:val="NoneA"/>
                <w:rFonts w:ascii="Calibri" w:eastAsia="Calibri" w:hAnsi="Calibri" w:cs="Calibri"/>
                <w:sz w:val="24"/>
                <w:szCs w:val="24"/>
              </w:rPr>
              <w:tab/>
            </w:r>
          </w:p>
        </w:tc>
        <w:tc>
          <w:tcPr>
            <w:tcW w:w="7353" w:type="dxa"/>
          </w:tcPr>
          <w:p w14:paraId="72113B6F" w14:textId="77777777" w:rsidR="00EC6B47" w:rsidRPr="00EC6B47" w:rsidRDefault="00EC6B47" w:rsidP="00EC6B47">
            <w:pPr>
              <w:pStyle w:val="Default"/>
              <w:spacing w:line="288" w:lineRule="auto"/>
              <w:rPr>
                <w:rFonts w:ascii="Calibri" w:eastAsia="Calibri" w:hAnsi="Calibri" w:cs="Calibri"/>
                <w:sz w:val="24"/>
                <w:szCs w:val="24"/>
              </w:rPr>
            </w:pPr>
            <w:r>
              <w:rPr>
                <w:rStyle w:val="NoneA"/>
                <w:rFonts w:ascii="Calibri" w:eastAsia="Calibri" w:hAnsi="Calibri" w:cs="Calibri"/>
                <w:sz w:val="24"/>
                <w:szCs w:val="24"/>
              </w:rPr>
              <w:t>Acceptance of proposals</w:t>
            </w:r>
          </w:p>
        </w:tc>
      </w:tr>
      <w:tr w:rsidR="00EC6B47" w14:paraId="389C2744" w14:textId="77777777" w:rsidTr="00EC6B47">
        <w:trPr>
          <w:trHeight w:val="432"/>
        </w:trPr>
        <w:tc>
          <w:tcPr>
            <w:tcW w:w="2943" w:type="dxa"/>
          </w:tcPr>
          <w:p w14:paraId="23B76B74"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lang w:val="it-IT"/>
              </w:rPr>
              <w:t>March/April 2016</w:t>
            </w:r>
            <w:proofErr w:type="gramStart"/>
            <w:r>
              <w:rPr>
                <w:rStyle w:val="NoneA"/>
                <w:rFonts w:ascii="Calibri" w:eastAsia="Calibri" w:hAnsi="Calibri" w:cs="Calibri"/>
                <w:sz w:val="24"/>
                <w:szCs w:val="24"/>
                <w:lang w:val="it-IT"/>
              </w:rPr>
              <w:t xml:space="preserve"> </w:t>
            </w:r>
            <w:r>
              <w:rPr>
                <w:rStyle w:val="NoneA"/>
                <w:rFonts w:ascii="Calibri" w:eastAsia="Calibri" w:hAnsi="Calibri" w:cs="Calibri"/>
                <w:sz w:val="24"/>
                <w:szCs w:val="24"/>
              </w:rPr>
              <w:t> </w:t>
            </w:r>
            <w:proofErr w:type="gramEnd"/>
            <w:r>
              <w:rPr>
                <w:rStyle w:val="NoneA"/>
                <w:rFonts w:ascii="Calibri" w:eastAsia="Calibri" w:hAnsi="Calibri" w:cs="Calibri"/>
                <w:sz w:val="24"/>
                <w:szCs w:val="24"/>
              </w:rPr>
              <w:tab/>
            </w:r>
          </w:p>
        </w:tc>
        <w:tc>
          <w:tcPr>
            <w:tcW w:w="7353" w:type="dxa"/>
          </w:tcPr>
          <w:p w14:paraId="4EA204BA"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Sharing research interests and plans with other contributors</w:t>
            </w:r>
          </w:p>
        </w:tc>
      </w:tr>
      <w:tr w:rsidR="00EC6B47" w14:paraId="3FCD7606" w14:textId="77777777" w:rsidTr="00EC6B47">
        <w:trPr>
          <w:trHeight w:val="432"/>
        </w:trPr>
        <w:tc>
          <w:tcPr>
            <w:tcW w:w="2943" w:type="dxa"/>
          </w:tcPr>
          <w:p w14:paraId="599B316B" w14:textId="77777777" w:rsidR="00EC6B47" w:rsidRDefault="00EC6B47" w:rsidP="00EC6B47">
            <w:pPr>
              <w:pStyle w:val="Default"/>
              <w:spacing w:line="288" w:lineRule="auto"/>
              <w:rPr>
                <w:rStyle w:val="NoneA"/>
                <w:rFonts w:ascii="Calibri" w:eastAsia="Calibri" w:hAnsi="Calibri" w:cs="Calibri"/>
                <w:sz w:val="24"/>
                <w:szCs w:val="24"/>
                <w:lang w:val="it-IT"/>
              </w:rPr>
            </w:pPr>
            <w:r>
              <w:rPr>
                <w:rStyle w:val="NoneA"/>
                <w:rFonts w:ascii="Calibri" w:eastAsia="Calibri" w:hAnsi="Calibri" w:cs="Calibri"/>
                <w:sz w:val="24"/>
                <w:szCs w:val="24"/>
              </w:rPr>
              <w:t xml:space="preserve">May/June 2016 </w:t>
            </w:r>
            <w:r>
              <w:rPr>
                <w:rStyle w:val="NoneA"/>
                <w:rFonts w:ascii="Calibri" w:eastAsia="Calibri" w:hAnsi="Calibri" w:cs="Calibri"/>
                <w:sz w:val="24"/>
                <w:szCs w:val="24"/>
              </w:rPr>
              <w:tab/>
            </w:r>
          </w:p>
        </w:tc>
        <w:tc>
          <w:tcPr>
            <w:tcW w:w="7353" w:type="dxa"/>
          </w:tcPr>
          <w:p w14:paraId="31C3CE48"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Talking through first research notes</w:t>
            </w:r>
          </w:p>
        </w:tc>
      </w:tr>
      <w:tr w:rsidR="00EC6B47" w14:paraId="6EE03AD5" w14:textId="77777777" w:rsidTr="00EC6B47">
        <w:trPr>
          <w:trHeight w:val="432"/>
        </w:trPr>
        <w:tc>
          <w:tcPr>
            <w:tcW w:w="2943" w:type="dxa"/>
          </w:tcPr>
          <w:p w14:paraId="4835A42A"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September/October 2016</w:t>
            </w:r>
          </w:p>
        </w:tc>
        <w:tc>
          <w:tcPr>
            <w:tcW w:w="7353" w:type="dxa"/>
          </w:tcPr>
          <w:p w14:paraId="4CE7ACE2"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Talking through research development and analysis</w:t>
            </w:r>
          </w:p>
        </w:tc>
      </w:tr>
      <w:tr w:rsidR="00EC6B47" w14:paraId="743819B3" w14:textId="77777777" w:rsidTr="00EC6B47">
        <w:trPr>
          <w:trHeight w:val="432"/>
        </w:trPr>
        <w:tc>
          <w:tcPr>
            <w:tcW w:w="2943" w:type="dxa"/>
          </w:tcPr>
          <w:p w14:paraId="2B3DEA54"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 xml:space="preserve">November/December 2016 </w:t>
            </w:r>
          </w:p>
        </w:tc>
        <w:tc>
          <w:tcPr>
            <w:tcW w:w="7353" w:type="dxa"/>
          </w:tcPr>
          <w:p w14:paraId="01535031"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First complete draft and peer feedback</w:t>
            </w:r>
          </w:p>
        </w:tc>
      </w:tr>
      <w:tr w:rsidR="00EC6B47" w14:paraId="7C9533AE" w14:textId="77777777" w:rsidTr="00EC6B47">
        <w:trPr>
          <w:trHeight w:val="432"/>
        </w:trPr>
        <w:tc>
          <w:tcPr>
            <w:tcW w:w="2943" w:type="dxa"/>
          </w:tcPr>
          <w:p w14:paraId="273EE72F"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 xml:space="preserve">January 2017 </w:t>
            </w:r>
            <w:r>
              <w:rPr>
                <w:rStyle w:val="NoneA"/>
                <w:rFonts w:ascii="Calibri" w:eastAsia="Calibri" w:hAnsi="Calibri" w:cs="Calibri"/>
                <w:sz w:val="24"/>
                <w:szCs w:val="24"/>
              </w:rPr>
              <w:tab/>
            </w:r>
          </w:p>
        </w:tc>
        <w:tc>
          <w:tcPr>
            <w:tcW w:w="7353" w:type="dxa"/>
          </w:tcPr>
          <w:p w14:paraId="3337BE88"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Final drafts</w:t>
            </w:r>
          </w:p>
        </w:tc>
      </w:tr>
      <w:tr w:rsidR="00EC6B47" w14:paraId="460BE501" w14:textId="77777777" w:rsidTr="00EC6B47">
        <w:trPr>
          <w:trHeight w:val="432"/>
        </w:trPr>
        <w:tc>
          <w:tcPr>
            <w:tcW w:w="2943" w:type="dxa"/>
          </w:tcPr>
          <w:p w14:paraId="02EC96F8"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 xml:space="preserve">February/March 2017 </w:t>
            </w:r>
          </w:p>
        </w:tc>
        <w:tc>
          <w:tcPr>
            <w:tcW w:w="7353" w:type="dxa"/>
          </w:tcPr>
          <w:p w14:paraId="49686C34"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Editing and finalization</w:t>
            </w:r>
          </w:p>
        </w:tc>
      </w:tr>
      <w:tr w:rsidR="00EC6B47" w14:paraId="748A8F3E" w14:textId="77777777" w:rsidTr="00EC6B47">
        <w:trPr>
          <w:trHeight w:val="432"/>
        </w:trPr>
        <w:tc>
          <w:tcPr>
            <w:tcW w:w="2943" w:type="dxa"/>
          </w:tcPr>
          <w:p w14:paraId="515D273C"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 xml:space="preserve">April/May 2017 </w:t>
            </w:r>
            <w:r>
              <w:rPr>
                <w:rStyle w:val="NoneA"/>
                <w:rFonts w:ascii="Calibri" w:eastAsia="Calibri" w:hAnsi="Calibri" w:cs="Calibri"/>
                <w:sz w:val="24"/>
                <w:szCs w:val="24"/>
              </w:rPr>
              <w:tab/>
            </w:r>
          </w:p>
        </w:tc>
        <w:tc>
          <w:tcPr>
            <w:tcW w:w="7353" w:type="dxa"/>
          </w:tcPr>
          <w:p w14:paraId="7DB71AC2" w14:textId="77777777" w:rsidR="00EC6B47" w:rsidRDefault="00EC6B47" w:rsidP="00EC6B47">
            <w:pPr>
              <w:pStyle w:val="Default"/>
              <w:spacing w:line="288" w:lineRule="auto"/>
              <w:rPr>
                <w:rStyle w:val="NoneA"/>
                <w:rFonts w:ascii="Calibri" w:eastAsia="Calibri" w:hAnsi="Calibri" w:cs="Calibri"/>
                <w:sz w:val="24"/>
                <w:szCs w:val="24"/>
              </w:rPr>
            </w:pPr>
            <w:r>
              <w:rPr>
                <w:rStyle w:val="NoneA"/>
                <w:rFonts w:ascii="Calibri" w:eastAsia="Calibri" w:hAnsi="Calibri" w:cs="Calibri"/>
                <w:sz w:val="24"/>
                <w:szCs w:val="24"/>
              </w:rPr>
              <w:t>Publication</w:t>
            </w:r>
          </w:p>
        </w:tc>
      </w:tr>
    </w:tbl>
    <w:p w14:paraId="02A626A7" w14:textId="77777777" w:rsidR="00AF22CF" w:rsidRDefault="00AF22CF">
      <w:pPr>
        <w:pStyle w:val="BodyA"/>
        <w:spacing w:line="288" w:lineRule="auto"/>
        <w:rPr>
          <w:rFonts w:ascii="Trebuchet MS" w:eastAsia="Trebuchet MS" w:hAnsi="Trebuchet MS" w:cs="Trebuchet MS"/>
        </w:rPr>
      </w:pPr>
    </w:p>
    <w:p w14:paraId="3B258226" w14:textId="77777777" w:rsidR="00AF22CF" w:rsidRPr="00D12491" w:rsidRDefault="00383BBF">
      <w:pPr>
        <w:pStyle w:val="BodyA"/>
        <w:spacing w:line="288" w:lineRule="auto"/>
        <w:rPr>
          <w:rFonts w:ascii="Calibri" w:eastAsia="Trebuchet MS" w:hAnsi="Calibri" w:cs="Trebuchet MS"/>
        </w:rPr>
      </w:pPr>
      <w:r w:rsidRPr="00D12491">
        <w:rPr>
          <w:rStyle w:val="NoneA"/>
          <w:rFonts w:ascii="Calibri" w:eastAsia="Calibri" w:hAnsi="Calibri" w:cs="Calibri"/>
        </w:rPr>
        <w:t xml:space="preserve">Initial inquiries and proposals should be directed to </w:t>
      </w:r>
      <w:hyperlink r:id="rId8" w:history="1">
        <w:r w:rsidRPr="00D12491">
          <w:rPr>
            <w:rStyle w:val="Hyperlink1"/>
            <w:rFonts w:ascii="Calibri" w:hAnsi="Calibri"/>
          </w:rPr>
          <w:t>darrenrelliott@gmail.com</w:t>
        </w:r>
      </w:hyperlink>
      <w:r w:rsidRPr="00D12491">
        <w:rPr>
          <w:rStyle w:val="NoneA"/>
          <w:rFonts w:ascii="Calibri" w:eastAsia="Calibri" w:hAnsi="Calibri" w:cs="Calibri"/>
        </w:rPr>
        <w:t xml:space="preserve"> or </w:t>
      </w:r>
      <w:hyperlink r:id="rId9" w:history="1">
        <w:r w:rsidRPr="00D12491">
          <w:rPr>
            <w:rStyle w:val="Hyperlink2"/>
            <w:rFonts w:ascii="Calibri" w:hAnsi="Calibri"/>
          </w:rPr>
          <w:t>hnicoll@gmail.com</w:t>
        </w:r>
      </w:hyperlink>
      <w:r w:rsidRPr="00D12491">
        <w:rPr>
          <w:rStyle w:val="NoneA"/>
          <w:rFonts w:ascii="Calibri" w:eastAsia="Calibri" w:hAnsi="Calibri" w:cs="Calibri"/>
        </w:rPr>
        <w:t xml:space="preserve"> </w:t>
      </w:r>
    </w:p>
    <w:p w14:paraId="28FECF77" w14:textId="77777777" w:rsidR="00AF22CF" w:rsidRDefault="00AF22CF">
      <w:pPr>
        <w:pStyle w:val="BodyA"/>
        <w:spacing w:line="288" w:lineRule="auto"/>
        <w:rPr>
          <w:rFonts w:ascii="Trebuchet MS" w:eastAsia="Trebuchet MS" w:hAnsi="Trebuchet MS" w:cs="Trebuchet MS"/>
        </w:rPr>
      </w:pPr>
    </w:p>
    <w:p w14:paraId="5269C2AC" w14:textId="6DC068E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Please submit the following information</w:t>
      </w:r>
      <w:r w:rsidR="00D12491">
        <w:rPr>
          <w:rStyle w:val="NoneA"/>
          <w:rFonts w:ascii="Calibri" w:eastAsia="Calibri" w:hAnsi="Calibri" w:cs="Calibri"/>
        </w:rPr>
        <w:t xml:space="preserve"> in a Word document or via the G</w:t>
      </w:r>
      <w:r>
        <w:rPr>
          <w:rStyle w:val="NoneA"/>
          <w:rFonts w:ascii="Calibri" w:eastAsia="Calibri" w:hAnsi="Calibri" w:cs="Calibri"/>
        </w:rPr>
        <w:t>oogle form at https://goo.gl/NBPx6J</w:t>
      </w:r>
    </w:p>
    <w:p w14:paraId="3E5E3466" w14:textId="77777777" w:rsidR="00AF22CF" w:rsidRDefault="00AF22CF">
      <w:pPr>
        <w:pStyle w:val="BodyA"/>
        <w:spacing w:line="288" w:lineRule="auto"/>
        <w:rPr>
          <w:rFonts w:ascii="Trebuchet MS" w:eastAsia="Trebuchet MS" w:hAnsi="Trebuchet MS" w:cs="Trebuchet MS"/>
        </w:rPr>
      </w:pPr>
    </w:p>
    <w:p w14:paraId="3F0D06D2"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Name (s):</w:t>
      </w:r>
    </w:p>
    <w:p w14:paraId="71CB70FD" w14:textId="77777777" w:rsidR="00AF22CF" w:rsidRDefault="00383BBF">
      <w:pPr>
        <w:pStyle w:val="BodyA"/>
        <w:spacing w:line="288" w:lineRule="auto"/>
        <w:rPr>
          <w:rFonts w:ascii="Trebuchet MS" w:eastAsia="Trebuchet MS" w:hAnsi="Trebuchet MS" w:cs="Trebuchet MS"/>
          <w:lang w:val="fr-FR"/>
        </w:rPr>
      </w:pPr>
      <w:r>
        <w:rPr>
          <w:rStyle w:val="NoneA"/>
          <w:rFonts w:ascii="Calibri" w:eastAsia="Calibri" w:hAnsi="Calibri" w:cs="Calibri"/>
          <w:lang w:val="fr-FR"/>
        </w:rPr>
        <w:t>Affiliation (s):</w:t>
      </w:r>
    </w:p>
    <w:p w14:paraId="24BA9DC9"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Email:</w:t>
      </w:r>
    </w:p>
    <w:p w14:paraId="2643F5DF" w14:textId="77777777" w:rsidR="00AF22CF" w:rsidRDefault="00383BBF">
      <w:pPr>
        <w:pStyle w:val="BodyA"/>
        <w:spacing w:line="288" w:lineRule="auto"/>
        <w:rPr>
          <w:rFonts w:ascii="Trebuchet MS" w:eastAsia="Trebuchet MS" w:hAnsi="Trebuchet MS" w:cs="Trebuchet MS"/>
        </w:rPr>
      </w:pPr>
      <w:proofErr w:type="gramStart"/>
      <w:r>
        <w:rPr>
          <w:rStyle w:val="NoneA"/>
          <w:rFonts w:ascii="Calibri" w:eastAsia="Calibri" w:hAnsi="Calibri" w:cs="Calibri"/>
        </w:rPr>
        <w:t>Member of JALT LD SIG?</w:t>
      </w:r>
      <w:proofErr w:type="gramEnd"/>
      <w:r>
        <w:rPr>
          <w:rStyle w:val="NoneA"/>
          <w:rFonts w:ascii="Calibri" w:eastAsia="Calibri" w:hAnsi="Calibri" w:cs="Calibri"/>
        </w:rPr>
        <w:t xml:space="preserve"> </w:t>
      </w:r>
      <w:r w:rsidR="00EC6B47">
        <w:rPr>
          <w:rStyle w:val="NoneA"/>
          <w:rFonts w:ascii="Calibri" w:eastAsia="Calibri" w:hAnsi="Calibri" w:cs="Calibri"/>
        </w:rPr>
        <w:t xml:space="preserve"> </w:t>
      </w:r>
      <w:r>
        <w:rPr>
          <w:rStyle w:val="NoneA"/>
          <w:rFonts w:ascii="Calibri" w:eastAsia="Calibri" w:hAnsi="Calibri" w:cs="Calibri"/>
        </w:rPr>
        <w:t>Yes / No</w:t>
      </w:r>
    </w:p>
    <w:p w14:paraId="183C3B4A" w14:textId="77777777" w:rsidR="00AF22CF" w:rsidRDefault="00383BBF">
      <w:pPr>
        <w:pStyle w:val="BodyA"/>
        <w:spacing w:line="288" w:lineRule="auto"/>
        <w:rPr>
          <w:rFonts w:ascii="Trebuchet MS" w:eastAsia="Trebuchet MS" w:hAnsi="Trebuchet MS" w:cs="Trebuchet MS"/>
          <w:lang w:val="de-DE"/>
        </w:rPr>
      </w:pPr>
      <w:r>
        <w:rPr>
          <w:rStyle w:val="NoneA"/>
          <w:rFonts w:ascii="Calibri" w:eastAsia="Calibri" w:hAnsi="Calibri" w:cs="Calibri"/>
          <w:lang w:val="de-DE"/>
        </w:rPr>
        <w:t>Title</w:t>
      </w:r>
      <w:r w:rsidR="00EC6B47">
        <w:rPr>
          <w:rStyle w:val="NoneA"/>
          <w:rFonts w:ascii="Calibri" w:eastAsia="Calibri" w:hAnsi="Calibri" w:cs="Calibri"/>
          <w:lang w:val="de-DE"/>
        </w:rPr>
        <w:t xml:space="preserve"> </w:t>
      </w:r>
      <w:proofErr w:type="spellStart"/>
      <w:r w:rsidR="00EC6B47">
        <w:rPr>
          <w:rStyle w:val="NoneA"/>
          <w:rFonts w:ascii="Calibri" w:eastAsia="Calibri" w:hAnsi="Calibri" w:cs="Calibri"/>
          <w:lang w:val="de-DE"/>
        </w:rPr>
        <w:t>of</w:t>
      </w:r>
      <w:proofErr w:type="spellEnd"/>
      <w:r w:rsidR="00EC6B47">
        <w:rPr>
          <w:rStyle w:val="NoneA"/>
          <w:rFonts w:ascii="Calibri" w:eastAsia="Calibri" w:hAnsi="Calibri" w:cs="Calibri"/>
          <w:lang w:val="de-DE"/>
        </w:rPr>
        <w:t xml:space="preserve"> </w:t>
      </w:r>
      <w:proofErr w:type="spellStart"/>
      <w:r w:rsidR="00EC6B47">
        <w:rPr>
          <w:rStyle w:val="NoneA"/>
          <w:rFonts w:ascii="Calibri" w:eastAsia="Calibri" w:hAnsi="Calibri" w:cs="Calibri"/>
          <w:lang w:val="de-DE"/>
        </w:rPr>
        <w:t>your</w:t>
      </w:r>
      <w:proofErr w:type="spellEnd"/>
      <w:r w:rsidR="00EC6B47">
        <w:rPr>
          <w:rStyle w:val="NoneA"/>
          <w:rFonts w:ascii="Calibri" w:eastAsia="Calibri" w:hAnsi="Calibri" w:cs="Calibri"/>
          <w:lang w:val="de-DE"/>
        </w:rPr>
        <w:t xml:space="preserve"> </w:t>
      </w:r>
      <w:proofErr w:type="spellStart"/>
      <w:r w:rsidR="00EC6B47">
        <w:rPr>
          <w:rStyle w:val="NoneA"/>
          <w:rFonts w:ascii="Calibri" w:eastAsia="Calibri" w:hAnsi="Calibri" w:cs="Calibri"/>
          <w:lang w:val="de-DE"/>
        </w:rPr>
        <w:t>contribution</w:t>
      </w:r>
      <w:proofErr w:type="spellEnd"/>
      <w:r>
        <w:rPr>
          <w:rStyle w:val="NoneA"/>
          <w:rFonts w:ascii="Calibri" w:eastAsia="Calibri" w:hAnsi="Calibri" w:cs="Calibri"/>
          <w:lang w:val="de-DE"/>
        </w:rPr>
        <w:t>:</w:t>
      </w:r>
    </w:p>
    <w:p w14:paraId="59BB401A" w14:textId="77777777" w:rsidR="00AF22CF" w:rsidRDefault="00383BBF">
      <w:pPr>
        <w:pStyle w:val="BodyA"/>
        <w:spacing w:line="288" w:lineRule="auto"/>
        <w:rPr>
          <w:rFonts w:ascii="Trebuchet MS" w:eastAsia="Trebuchet MS" w:hAnsi="Trebuchet MS" w:cs="Trebuchet MS"/>
        </w:rPr>
      </w:pPr>
      <w:r>
        <w:rPr>
          <w:rStyle w:val="NoneA"/>
          <w:rFonts w:ascii="Calibri" w:eastAsia="Calibri" w:hAnsi="Calibri" w:cs="Calibri"/>
        </w:rPr>
        <w:t xml:space="preserve">Proposal: Approximately </w:t>
      </w:r>
      <w:r>
        <w:rPr>
          <w:rStyle w:val="NoneA"/>
          <w:rFonts w:ascii="Calibri" w:eastAsia="Calibri" w:hAnsi="Calibri" w:cs="Calibri"/>
          <w:u w:color="0000FF"/>
        </w:rPr>
        <w:t>400 to</w:t>
      </w:r>
      <w:r>
        <w:rPr>
          <w:rStyle w:val="NoneA"/>
          <w:rFonts w:ascii="Calibri" w:eastAsia="Calibri" w:hAnsi="Calibri" w:cs="Calibri"/>
        </w:rPr>
        <w:t xml:space="preserve"> 600 words for a research article. Please email the editor to discuss other contributions.</w:t>
      </w:r>
    </w:p>
    <w:p w14:paraId="7F970473" w14:textId="77777777" w:rsidR="00AF22CF" w:rsidRDefault="00AF22CF">
      <w:pPr>
        <w:pStyle w:val="BodyA"/>
        <w:spacing w:line="288" w:lineRule="auto"/>
      </w:pPr>
    </w:p>
    <w:sectPr w:rsidR="00AF22CF">
      <w:headerReference w:type="default"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A4055" w14:textId="77777777" w:rsidR="00A56504" w:rsidRDefault="00383BBF">
      <w:r>
        <w:separator/>
      </w:r>
    </w:p>
  </w:endnote>
  <w:endnote w:type="continuationSeparator" w:id="0">
    <w:p w14:paraId="433A8412" w14:textId="77777777" w:rsidR="00A56504" w:rsidRDefault="0038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262A2" w14:textId="77777777" w:rsidR="00AF22CF" w:rsidRDefault="00AF22C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BC44" w14:textId="77777777" w:rsidR="00A56504" w:rsidRDefault="00383BBF">
      <w:r>
        <w:separator/>
      </w:r>
    </w:p>
  </w:footnote>
  <w:footnote w:type="continuationSeparator" w:id="0">
    <w:p w14:paraId="0450BDE4" w14:textId="77777777" w:rsidR="00A56504" w:rsidRDefault="00383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86F0" w14:textId="77777777" w:rsidR="00AF22CF" w:rsidRDefault="00AF22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22CF"/>
    <w:rsid w:val="00383BBF"/>
    <w:rsid w:val="003D0F71"/>
    <w:rsid w:val="00A56504"/>
    <w:rsid w:val="00AA2EC4"/>
    <w:rsid w:val="00AF22CF"/>
    <w:rsid w:val="00D12491"/>
    <w:rsid w:val="00EC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6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A">
    <w:name w:val="Title A"/>
    <w:next w:val="BodyA"/>
    <w:pPr>
      <w:keepNext/>
      <w:keepLines/>
    </w:pPr>
    <w:rPr>
      <w:rFonts w:ascii="Trebuchet MS" w:hAnsi="Trebuchet MS" w:cs="Arial Unicode MS"/>
      <w:color w:val="000000"/>
      <w:sz w:val="42"/>
      <w:szCs w:val="42"/>
      <w:u w:color="000000"/>
    </w:rPr>
  </w:style>
  <w:style w:type="paragraph" w:customStyle="1" w:styleId="BodyA">
    <w:name w:val="Body A"/>
    <w:rPr>
      <w:rFonts w:cs="Arial Unicode MS"/>
      <w:color w:val="000000"/>
      <w:sz w:val="24"/>
      <w:szCs w:val="24"/>
      <w:u w:color="000000"/>
    </w:rPr>
  </w:style>
  <w:style w:type="character" w:customStyle="1" w:styleId="NoneA">
    <w:name w:val="None A"/>
    <w:rPr>
      <w:lang w:val="en-US"/>
    </w:rPr>
  </w:style>
  <w:style w:type="character" w:customStyle="1" w:styleId="Hyperlink0">
    <w:name w:val="Hyperlink.0"/>
    <w:basedOn w:val="NoneA"/>
    <w:rPr>
      <w:color w:val="0000FF"/>
      <w:u w:val="single" w:color="0000FF"/>
      <w:lang w:val="en-US"/>
    </w:rPr>
  </w:style>
  <w:style w:type="paragraph" w:customStyle="1" w:styleId="Default">
    <w:name w:val="Default"/>
    <w:rPr>
      <w:rFonts w:ascii="Helvetica" w:hAnsi="Helvetica" w:cs="Arial Unicode MS"/>
      <w:color w:val="000000"/>
      <w:sz w:val="22"/>
      <w:szCs w:val="22"/>
      <w:u w:color="000000"/>
    </w:rPr>
  </w:style>
  <w:style w:type="character" w:customStyle="1" w:styleId="Hyperlink1">
    <w:name w:val="Hyperlink.1"/>
    <w:basedOn w:val="NoneA"/>
    <w:rPr>
      <w:caps w:val="0"/>
      <w:smallCaps w:val="0"/>
      <w:strike w:val="0"/>
      <w:dstrike w:val="0"/>
      <w:color w:val="0000FF"/>
      <w:u w:val="single" w:color="0000FF"/>
      <w:vertAlign w:val="baseline"/>
      <w:lang w:val="it-IT"/>
    </w:rPr>
  </w:style>
  <w:style w:type="character" w:customStyle="1" w:styleId="Link">
    <w:name w:val="Link"/>
    <w:rPr>
      <w:color w:val="0000FF"/>
      <w:u w:val="single" w:color="0000FF"/>
    </w:rPr>
  </w:style>
  <w:style w:type="character" w:customStyle="1" w:styleId="Hyperlink2">
    <w:name w:val="Hyperlink.2"/>
    <w:basedOn w:val="Link"/>
    <w:rPr>
      <w:rFonts w:ascii="Trebuchet MS" w:eastAsia="Trebuchet MS" w:hAnsi="Trebuchet MS" w:cs="Trebuchet MS"/>
      <w:color w:val="0000FF"/>
      <w:sz w:val="24"/>
      <w:szCs w:val="24"/>
      <w:u w:val="single" w:color="0000FF"/>
    </w:rPr>
  </w:style>
  <w:style w:type="table" w:styleId="TableGrid">
    <w:name w:val="Table Grid"/>
    <w:basedOn w:val="TableNormal"/>
    <w:uiPriority w:val="59"/>
    <w:rsid w:val="00EC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A">
    <w:name w:val="Title A"/>
    <w:next w:val="BodyA"/>
    <w:pPr>
      <w:keepNext/>
      <w:keepLines/>
    </w:pPr>
    <w:rPr>
      <w:rFonts w:ascii="Trebuchet MS" w:hAnsi="Trebuchet MS" w:cs="Arial Unicode MS"/>
      <w:color w:val="000000"/>
      <w:sz w:val="42"/>
      <w:szCs w:val="42"/>
      <w:u w:color="000000"/>
    </w:rPr>
  </w:style>
  <w:style w:type="paragraph" w:customStyle="1" w:styleId="BodyA">
    <w:name w:val="Body A"/>
    <w:rPr>
      <w:rFonts w:cs="Arial Unicode MS"/>
      <w:color w:val="000000"/>
      <w:sz w:val="24"/>
      <w:szCs w:val="24"/>
      <w:u w:color="000000"/>
    </w:rPr>
  </w:style>
  <w:style w:type="character" w:customStyle="1" w:styleId="NoneA">
    <w:name w:val="None A"/>
    <w:rPr>
      <w:lang w:val="en-US"/>
    </w:rPr>
  </w:style>
  <w:style w:type="character" w:customStyle="1" w:styleId="Hyperlink0">
    <w:name w:val="Hyperlink.0"/>
    <w:basedOn w:val="NoneA"/>
    <w:rPr>
      <w:color w:val="0000FF"/>
      <w:u w:val="single" w:color="0000FF"/>
      <w:lang w:val="en-US"/>
    </w:rPr>
  </w:style>
  <w:style w:type="paragraph" w:customStyle="1" w:styleId="Default">
    <w:name w:val="Default"/>
    <w:rPr>
      <w:rFonts w:ascii="Helvetica" w:hAnsi="Helvetica" w:cs="Arial Unicode MS"/>
      <w:color w:val="000000"/>
      <w:sz w:val="22"/>
      <w:szCs w:val="22"/>
      <w:u w:color="000000"/>
    </w:rPr>
  </w:style>
  <w:style w:type="character" w:customStyle="1" w:styleId="Hyperlink1">
    <w:name w:val="Hyperlink.1"/>
    <w:basedOn w:val="NoneA"/>
    <w:rPr>
      <w:caps w:val="0"/>
      <w:smallCaps w:val="0"/>
      <w:strike w:val="0"/>
      <w:dstrike w:val="0"/>
      <w:color w:val="0000FF"/>
      <w:u w:val="single" w:color="0000FF"/>
      <w:vertAlign w:val="baseline"/>
      <w:lang w:val="it-IT"/>
    </w:rPr>
  </w:style>
  <w:style w:type="character" w:customStyle="1" w:styleId="Link">
    <w:name w:val="Link"/>
    <w:rPr>
      <w:color w:val="0000FF"/>
      <w:u w:val="single" w:color="0000FF"/>
    </w:rPr>
  </w:style>
  <w:style w:type="character" w:customStyle="1" w:styleId="Hyperlink2">
    <w:name w:val="Hyperlink.2"/>
    <w:basedOn w:val="Link"/>
    <w:rPr>
      <w:rFonts w:ascii="Trebuchet MS" w:eastAsia="Trebuchet MS" w:hAnsi="Trebuchet MS" w:cs="Trebuchet MS"/>
      <w:color w:val="0000FF"/>
      <w:sz w:val="24"/>
      <w:szCs w:val="24"/>
      <w:u w:val="single" w:color="0000FF"/>
    </w:rPr>
  </w:style>
  <w:style w:type="table" w:styleId="TableGrid">
    <w:name w:val="Table Grid"/>
    <w:basedOn w:val="TableNormal"/>
    <w:uiPriority w:val="59"/>
    <w:rsid w:val="00EC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d-sig.org/ld-journal-concept/" TargetMode="External"/><Relationship Id="rId8" Type="http://schemas.openxmlformats.org/officeDocument/2006/relationships/hyperlink" Target="mailto:darrenrelliott@gmail.com" TargetMode="External"/><Relationship Id="rId9" Type="http://schemas.openxmlformats.org/officeDocument/2006/relationships/hyperlink" Target="mailto:hnicoll@gmail.com"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2661</Characters>
  <Application>Microsoft Macintosh Word</Application>
  <DocSecurity>0</DocSecurity>
  <Lines>22</Lines>
  <Paragraphs>6</Paragraphs>
  <ScaleCrop>false</ScaleCrop>
  <Company>Chuo University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Nicoll</cp:lastModifiedBy>
  <cp:revision>2</cp:revision>
  <cp:lastPrinted>2015-12-22T23:14:00Z</cp:lastPrinted>
  <dcterms:created xsi:type="dcterms:W3CDTF">2015-12-23T01:56:00Z</dcterms:created>
  <dcterms:modified xsi:type="dcterms:W3CDTF">2015-12-23T01:56:00Z</dcterms:modified>
</cp:coreProperties>
</file>